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59BD" w14:textId="251A14AE" w:rsidR="00976F9F" w:rsidRDefault="00A402C4" w:rsidP="00976F9F">
      <w:r>
        <w:rPr>
          <w:noProof/>
        </w:rPr>
        <w:drawing>
          <wp:anchor distT="0" distB="0" distL="114300" distR="114300" simplePos="0" relativeHeight="251658240" behindDoc="0" locked="0" layoutInCell="1" allowOverlap="1" wp14:anchorId="74981972" wp14:editId="65B0F527">
            <wp:simplePos x="0" y="0"/>
            <wp:positionH relativeFrom="column">
              <wp:posOffset>895350</wp:posOffset>
            </wp:positionH>
            <wp:positionV relativeFrom="paragraph">
              <wp:posOffset>-499883</wp:posOffset>
            </wp:positionV>
            <wp:extent cx="4876800" cy="1202193"/>
            <wp:effectExtent l="0" t="0" r="0" b="0"/>
            <wp:wrapNone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32" b="34280"/>
                    <a:stretch>
                      <a:fillRect/>
                    </a:stretch>
                  </pic:blipFill>
                  <pic:spPr>
                    <a:xfrm>
                      <a:off x="0" y="0"/>
                      <a:ext cx="4886878" cy="1204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D34FC" w14:textId="77777777" w:rsidR="00A402C4" w:rsidRDefault="00A402C4" w:rsidP="00976F9F"/>
    <w:p w14:paraId="632C635C" w14:textId="77777777" w:rsidR="00A402C4" w:rsidRDefault="00A402C4" w:rsidP="00976F9F"/>
    <w:p w14:paraId="6BDAA07D" w14:textId="77777777" w:rsidR="00A402C4" w:rsidRDefault="00A402C4" w:rsidP="00976F9F"/>
    <w:p w14:paraId="1D77DE5C" w14:textId="77777777" w:rsidR="00A402C4" w:rsidRDefault="00A402C4" w:rsidP="00976F9F"/>
    <w:p w14:paraId="02C6DADB" w14:textId="77777777" w:rsidR="00A402C4" w:rsidRDefault="00A402C4" w:rsidP="00976F9F"/>
    <w:p w14:paraId="341A85D9" w14:textId="50B9CBA8" w:rsidR="00417227" w:rsidRDefault="00417227" w:rsidP="00976F9F">
      <w:r>
        <w:t xml:space="preserve">DECLARAÇÃO DE </w:t>
      </w:r>
      <w:r w:rsidR="007D7F98">
        <w:t>RESERVA DE CARGOS</w:t>
      </w:r>
    </w:p>
    <w:p w14:paraId="788D95AB" w14:textId="77777777" w:rsidR="00C75607" w:rsidRDefault="00C75607" w:rsidP="00C75607">
      <w:pPr>
        <w:jc w:val="both"/>
      </w:pPr>
    </w:p>
    <w:p w14:paraId="6AB3B808" w14:textId="3CEB4EEF" w:rsidR="00C75607" w:rsidRDefault="00365E71" w:rsidP="00045F97">
      <w:pPr>
        <w:ind w:firstLine="708"/>
        <w:jc w:val="both"/>
        <w:rPr>
          <w:b/>
          <w:sz w:val="16"/>
          <w:szCs w:val="16"/>
        </w:rPr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>
        <w:t xml:space="preserve"> </w:t>
      </w:r>
      <w:r w:rsidR="00A402C4">
        <w:t>situada na avenida Rio Branco 1400 sala 23 na  CIDADE CAXIAS DO SUL</w:t>
      </w:r>
      <w:r w:rsidR="007D7F98">
        <w:t>, sob as penas da Lei Federal nº 14.133, de 2021, que cumpre as exigências de reserva de cargos para pessoa com deficiência e para reabilitado da Previdência Social, previstas em lei e em outras normas específicas..</w:t>
      </w:r>
    </w:p>
    <w:tbl>
      <w:tblPr>
        <w:tblW w:w="47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51"/>
      </w:tblGrid>
      <w:tr w:rsidR="00A402C4" w:rsidRPr="00A424DF" w14:paraId="43C0B18E" w14:textId="77777777" w:rsidTr="00A402C4">
        <w:trPr>
          <w:trHeight w:val="2834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14:paraId="0BA7EEF0" w14:textId="77777777" w:rsidR="00A402C4" w:rsidRDefault="00A402C4" w:rsidP="00657808">
            <w:pPr>
              <w:rPr>
                <w:noProof/>
                <w:sz w:val="24"/>
                <w:szCs w:val="24"/>
                <w:u w:val="single"/>
              </w:rPr>
            </w:pPr>
          </w:p>
          <w:p w14:paraId="44863378" w14:textId="0A006F4E" w:rsidR="00A402C4" w:rsidRDefault="006B2FFA" w:rsidP="00657808">
            <w:pPr>
              <w:rPr>
                <w:noProof/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w:t>25</w:t>
            </w:r>
            <w:r w:rsidR="00A402C4">
              <w:rPr>
                <w:noProof/>
                <w:sz w:val="24"/>
                <w:szCs w:val="24"/>
                <w:u w:val="single"/>
              </w:rPr>
              <w:t>/0</w:t>
            </w:r>
            <w:r w:rsidR="00365E71">
              <w:rPr>
                <w:noProof/>
                <w:sz w:val="24"/>
                <w:szCs w:val="24"/>
                <w:u w:val="single"/>
              </w:rPr>
              <w:t>4</w:t>
            </w:r>
            <w:r w:rsidR="00A402C4">
              <w:rPr>
                <w:noProof/>
                <w:sz w:val="24"/>
                <w:szCs w:val="24"/>
                <w:u w:val="single"/>
              </w:rPr>
              <w:t>/2023</w:t>
            </w:r>
          </w:p>
          <w:p w14:paraId="6B716AF7" w14:textId="77777777" w:rsidR="00A402C4" w:rsidRDefault="00A402C4" w:rsidP="00657808">
            <w:pPr>
              <w:rPr>
                <w:noProof/>
                <w:sz w:val="24"/>
                <w:szCs w:val="24"/>
                <w:u w:val="single"/>
              </w:rPr>
            </w:pPr>
          </w:p>
          <w:p w14:paraId="792186E7" w14:textId="77777777" w:rsidR="00A402C4" w:rsidRPr="00C6059A" w:rsidRDefault="00A402C4" w:rsidP="00657808">
            <w:pPr>
              <w:rPr>
                <w:b/>
                <w:sz w:val="16"/>
                <w:szCs w:val="16"/>
              </w:rPr>
            </w:pPr>
          </w:p>
          <w:p w14:paraId="164151D1" w14:textId="69C69486" w:rsidR="00A402C4" w:rsidRPr="0052634C" w:rsidRDefault="00A402C4" w:rsidP="00657808">
            <w:pPr>
              <w:jc w:val="both"/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23CD883" wp14:editId="734AC86B">
                  <wp:extent cx="1562100" cy="1095375"/>
                  <wp:effectExtent l="19050" t="0" r="0" b="0"/>
                  <wp:docPr id="4" name="Imagem 2" descr="C:\Users\Usuario\Downloads\CamScanner 01-26-2023 10.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uario\Downloads\CamScanner 01-26-2023 10.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853" cy="1096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75CC51" w14:textId="26CE9C1F" w:rsidR="00A402C4" w:rsidRDefault="00A402C4" w:rsidP="00A402C4">
      <w:pPr>
        <w:jc w:val="both"/>
        <w:rPr>
          <w:b/>
          <w:sz w:val="16"/>
          <w:szCs w:val="16"/>
        </w:rPr>
      </w:pPr>
    </w:p>
    <w:p w14:paraId="772C0B8D" w14:textId="77777777" w:rsidR="00A402C4" w:rsidRDefault="00A402C4" w:rsidP="00A402C4">
      <w:pPr>
        <w:jc w:val="both"/>
        <w:rPr>
          <w:b/>
          <w:sz w:val="16"/>
          <w:szCs w:val="16"/>
        </w:rPr>
      </w:pPr>
    </w:p>
    <w:p w14:paraId="6FC40F0A" w14:textId="77777777" w:rsidR="00A402C4" w:rsidRDefault="00A402C4" w:rsidP="00A402C4">
      <w:pPr>
        <w:jc w:val="both"/>
        <w:rPr>
          <w:b/>
          <w:sz w:val="16"/>
          <w:szCs w:val="16"/>
        </w:rPr>
      </w:pPr>
    </w:p>
    <w:p w14:paraId="4F81E559" w14:textId="77777777" w:rsidR="00A402C4" w:rsidRDefault="00A402C4" w:rsidP="00A402C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454864C5" w14:textId="77777777" w:rsidR="00A402C4" w:rsidRPr="00A424DF" w:rsidRDefault="00A402C4" w:rsidP="00A402C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p w14:paraId="5268619D" w14:textId="77777777" w:rsidR="002F779A" w:rsidRPr="00A424DF" w:rsidRDefault="002F779A" w:rsidP="00C10135">
      <w:pPr>
        <w:jc w:val="both"/>
        <w:rPr>
          <w:b/>
          <w:sz w:val="16"/>
          <w:szCs w:val="16"/>
        </w:rPr>
      </w:pP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76C2" w14:textId="77777777" w:rsidR="008F0377" w:rsidRDefault="008F0377" w:rsidP="00502D89">
      <w:r>
        <w:separator/>
      </w:r>
    </w:p>
  </w:endnote>
  <w:endnote w:type="continuationSeparator" w:id="0">
    <w:p w14:paraId="70E5C826" w14:textId="77777777" w:rsidR="008F0377" w:rsidRDefault="008F0377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697E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E54F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6651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F6C6" w14:textId="77777777" w:rsidR="008F0377" w:rsidRDefault="008F0377" w:rsidP="00502D89">
      <w:r>
        <w:separator/>
      </w:r>
    </w:p>
  </w:footnote>
  <w:footnote w:type="continuationSeparator" w:id="0">
    <w:p w14:paraId="76FE210F" w14:textId="77777777" w:rsidR="008F0377" w:rsidRDefault="008F0377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7A05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788D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4515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3450647">
    <w:abstractNumId w:val="3"/>
  </w:num>
  <w:num w:numId="2" w16cid:durableId="720592039">
    <w:abstractNumId w:val="2"/>
  </w:num>
  <w:num w:numId="3" w16cid:durableId="1946421726">
    <w:abstractNumId w:val="0"/>
  </w:num>
  <w:num w:numId="4" w16cid:durableId="1975788426">
    <w:abstractNumId w:val="4"/>
  </w:num>
  <w:num w:numId="5" w16cid:durableId="1957177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5F97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4310"/>
    <w:rsid w:val="001953CC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15753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65E71"/>
    <w:rsid w:val="00377AE5"/>
    <w:rsid w:val="00380EEB"/>
    <w:rsid w:val="003843EA"/>
    <w:rsid w:val="003926FA"/>
    <w:rsid w:val="003A2A64"/>
    <w:rsid w:val="003A4423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17227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42DA"/>
    <w:rsid w:val="004D64F7"/>
    <w:rsid w:val="004D7B8F"/>
    <w:rsid w:val="004E1932"/>
    <w:rsid w:val="004E429A"/>
    <w:rsid w:val="004F0864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E7191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3E0B"/>
    <w:rsid w:val="006A724F"/>
    <w:rsid w:val="006B2FFA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5578"/>
    <w:rsid w:val="007A711C"/>
    <w:rsid w:val="007A7CD5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D7F98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0377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76F9F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02C4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0135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A70B5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902A4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728A"/>
  <w15:docId w15:val="{3722403D-5F3E-4EC7-8286-C6425E1E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2023-03-31T21:05:00Z</dcterms:created>
  <dcterms:modified xsi:type="dcterms:W3CDTF">2023-04-26T16:54:00Z</dcterms:modified>
</cp:coreProperties>
</file>